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C2" w:rsidRDefault="00FA75C2" w:rsidP="00FA75C2">
      <w:pPr>
        <w:pStyle w:val="Bezodstpw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Konspekt zajęć dydaktyczno- wychowawczych</w:t>
      </w:r>
    </w:p>
    <w:p w:rsidR="00FA75C2" w:rsidRDefault="00FA75C2" w:rsidP="00FA75C2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175C1">
        <w:rPr>
          <w:rFonts w:ascii="Times New Roman" w:hAnsi="Times New Roman"/>
          <w:sz w:val="28"/>
          <w:szCs w:val="28"/>
        </w:rPr>
        <w:t>w dniu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065F">
        <w:rPr>
          <w:rFonts w:ascii="Times New Roman" w:hAnsi="Times New Roman"/>
          <w:b/>
          <w:sz w:val="28"/>
          <w:szCs w:val="28"/>
        </w:rPr>
        <w:t>0</w:t>
      </w:r>
      <w:r w:rsidR="00126C7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</w:t>
      </w:r>
      <w:r w:rsidR="00CE065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.2015r.</w:t>
      </w:r>
    </w:p>
    <w:p w:rsidR="00FA75C2" w:rsidRDefault="00FA75C2" w:rsidP="00FA75C2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5C2" w:rsidRDefault="00FA75C2" w:rsidP="00FA75C2">
      <w:pPr>
        <w:pStyle w:val="Bezodstpw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A75C2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Prowadząca: Agnieszka Orman</w:t>
      </w:r>
    </w:p>
    <w:p w:rsidR="00FA75C2" w:rsidRPr="000627F6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0627F6">
        <w:rPr>
          <w:rFonts w:ascii="Times New Roman" w:hAnsi="Times New Roman"/>
          <w:sz w:val="28"/>
          <w:szCs w:val="28"/>
        </w:rPr>
        <w:t xml:space="preserve">Temat: </w:t>
      </w:r>
      <w:r w:rsidR="00E66493" w:rsidRPr="000627F6">
        <w:rPr>
          <w:rFonts w:ascii="Times New Roman" w:hAnsi="Times New Roman"/>
          <w:sz w:val="28"/>
          <w:szCs w:val="28"/>
        </w:rPr>
        <w:t>„Odpoczynek w chmurach”- zabawy i ćwiczenia relaksacyjne</w:t>
      </w:r>
    </w:p>
    <w:p w:rsidR="00E66493" w:rsidRPr="000627F6" w:rsidRDefault="00E66493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FA75C2" w:rsidRPr="000627F6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0627F6">
        <w:rPr>
          <w:rFonts w:ascii="Times New Roman" w:hAnsi="Times New Roman"/>
          <w:sz w:val="28"/>
          <w:szCs w:val="28"/>
          <w:u w:val="single"/>
        </w:rPr>
        <w:t xml:space="preserve">Cele główne: </w:t>
      </w:r>
    </w:p>
    <w:p w:rsidR="00E66493" w:rsidRPr="000627F6" w:rsidRDefault="00E66493" w:rsidP="00E66493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right="142"/>
        <w:rPr>
          <w:rFonts w:ascii="Times New Roman" w:hAnsi="Times New Roman"/>
          <w:sz w:val="28"/>
          <w:szCs w:val="28"/>
        </w:rPr>
      </w:pPr>
      <w:r w:rsidRPr="000627F6">
        <w:rPr>
          <w:rFonts w:ascii="Times New Roman" w:hAnsi="Times New Roman"/>
          <w:sz w:val="28"/>
          <w:szCs w:val="28"/>
        </w:rPr>
        <w:t xml:space="preserve"> ochrona układu nerwowego- nabycie umiejętności wyciszania się</w:t>
      </w:r>
      <w:r w:rsidR="000627F6">
        <w:rPr>
          <w:rFonts w:ascii="Times New Roman" w:hAnsi="Times New Roman"/>
          <w:sz w:val="28"/>
          <w:szCs w:val="28"/>
        </w:rPr>
        <w:t xml:space="preserve">                      </w:t>
      </w:r>
      <w:r w:rsidRPr="000627F6">
        <w:rPr>
          <w:rFonts w:ascii="Times New Roman" w:hAnsi="Times New Roman"/>
          <w:sz w:val="28"/>
          <w:szCs w:val="28"/>
        </w:rPr>
        <w:t xml:space="preserve"> i relaksacji</w:t>
      </w:r>
    </w:p>
    <w:p w:rsidR="00E66493" w:rsidRPr="000627F6" w:rsidRDefault="00E66493" w:rsidP="00E66493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right="142"/>
        <w:rPr>
          <w:rFonts w:ascii="Times New Roman" w:hAnsi="Times New Roman"/>
          <w:sz w:val="28"/>
          <w:szCs w:val="28"/>
        </w:rPr>
      </w:pPr>
      <w:r w:rsidRPr="000627F6">
        <w:rPr>
          <w:rFonts w:ascii="Times New Roman" w:hAnsi="Times New Roman"/>
          <w:sz w:val="28"/>
          <w:szCs w:val="28"/>
        </w:rPr>
        <w:t xml:space="preserve"> wdrażanie do poszanowania swojego ciała poprzez kontrolowanie swoich emocji</w:t>
      </w:r>
    </w:p>
    <w:p w:rsidR="00FA75C2" w:rsidRDefault="00FA75C2" w:rsidP="00FA75C2">
      <w:pPr>
        <w:pStyle w:val="Bezodstpw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FA75C2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Cele operacyjne: </w:t>
      </w:r>
    </w:p>
    <w:p w:rsidR="00FA75C2" w:rsidRDefault="00FA75C2" w:rsidP="00FA75C2">
      <w:pPr>
        <w:pStyle w:val="NormalnyWeb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Dziecko:</w:t>
      </w:r>
    </w:p>
    <w:p w:rsidR="00FA75C2" w:rsidRPr="000627F6" w:rsidRDefault="00E66493" w:rsidP="00E66493">
      <w:pPr>
        <w:pStyle w:val="NormalnyWeb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0627F6">
        <w:rPr>
          <w:color w:val="000000"/>
          <w:sz w:val="28"/>
          <w:szCs w:val="28"/>
        </w:rPr>
        <w:t>koncentruje uwagę na wykonywanych czynnościach</w:t>
      </w:r>
      <w:r w:rsidR="00CE065F">
        <w:rPr>
          <w:color w:val="000000"/>
          <w:sz w:val="28"/>
          <w:szCs w:val="28"/>
        </w:rPr>
        <w:t>;</w:t>
      </w:r>
    </w:p>
    <w:p w:rsidR="00E66493" w:rsidRPr="000627F6" w:rsidRDefault="00E66493" w:rsidP="00E66493">
      <w:pPr>
        <w:pStyle w:val="NormalnyWeb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0627F6">
        <w:rPr>
          <w:iCs/>
          <w:sz w:val="28"/>
          <w:szCs w:val="28"/>
        </w:rPr>
        <w:t>zmniejsza swoje napięcie psychofizyczne;</w:t>
      </w:r>
    </w:p>
    <w:p w:rsidR="00E66493" w:rsidRPr="000627F6" w:rsidRDefault="00CE065F" w:rsidP="00E66493">
      <w:pPr>
        <w:pStyle w:val="NormalnyWeb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jest</w:t>
      </w:r>
      <w:r w:rsidR="00E66493" w:rsidRPr="000627F6">
        <w:rPr>
          <w:iCs/>
          <w:sz w:val="28"/>
          <w:szCs w:val="28"/>
        </w:rPr>
        <w:t xml:space="preserve">  odprężenie </w:t>
      </w:r>
      <w:r>
        <w:rPr>
          <w:iCs/>
          <w:sz w:val="28"/>
          <w:szCs w:val="28"/>
        </w:rPr>
        <w:t>i radosne;</w:t>
      </w:r>
    </w:p>
    <w:p w:rsidR="00FA75C2" w:rsidRPr="000627F6" w:rsidRDefault="00FA75C2" w:rsidP="00E66493">
      <w:pPr>
        <w:pStyle w:val="NormalnyWeb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0627F6">
        <w:rPr>
          <w:color w:val="000000"/>
          <w:sz w:val="28"/>
          <w:szCs w:val="28"/>
        </w:rPr>
        <w:t>uczestniczy w zabawach muzyczno- ruchowych</w:t>
      </w:r>
      <w:r w:rsidR="00CE065F">
        <w:rPr>
          <w:color w:val="000000"/>
          <w:sz w:val="28"/>
          <w:szCs w:val="28"/>
        </w:rPr>
        <w:t>;</w:t>
      </w:r>
    </w:p>
    <w:p w:rsidR="00E66493" w:rsidRPr="000627F6" w:rsidRDefault="00E66493" w:rsidP="00E66493">
      <w:pPr>
        <w:pStyle w:val="Tytu"/>
        <w:numPr>
          <w:ilvl w:val="0"/>
          <w:numId w:val="6"/>
        </w:numPr>
        <w:spacing w:line="276" w:lineRule="auto"/>
        <w:ind w:right="-284"/>
        <w:jc w:val="left"/>
        <w:rPr>
          <w:szCs w:val="28"/>
        </w:rPr>
      </w:pPr>
      <w:r w:rsidRPr="000627F6">
        <w:rPr>
          <w:szCs w:val="28"/>
        </w:rPr>
        <w:t>nawiązuje kontakty społeczne poprzez zabawy w parach i z całą grupą</w:t>
      </w:r>
    </w:p>
    <w:p w:rsidR="00FA75C2" w:rsidRDefault="00FA75C2" w:rsidP="00FA75C2">
      <w:pPr>
        <w:pStyle w:val="Bezodstpw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FA75C2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Metoda:</w:t>
      </w:r>
    </w:p>
    <w:p w:rsidR="00FA75C2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Czynna:</w:t>
      </w:r>
      <w:r>
        <w:rPr>
          <w:rFonts w:ascii="Times New Roman" w:hAnsi="Times New Roman"/>
          <w:sz w:val="28"/>
          <w:szCs w:val="28"/>
        </w:rPr>
        <w:t xml:space="preserve"> metoda samodzielnych doświadczeń , metoda zadań stawianych dziecku, metodę ćwiczeń polegającą na powtarzaniu przez dziecko odpowiednich czynności, metoda odtwarzania, </w:t>
      </w:r>
    </w:p>
    <w:p w:rsidR="00FA75C2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Oglądowa:</w:t>
      </w:r>
      <w:r>
        <w:rPr>
          <w:rFonts w:ascii="Times New Roman" w:hAnsi="Times New Roman"/>
          <w:sz w:val="28"/>
          <w:szCs w:val="28"/>
        </w:rPr>
        <w:t xml:space="preserve">  pokaz, obserwacja</w:t>
      </w:r>
    </w:p>
    <w:p w:rsidR="00FA75C2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Słowna:</w:t>
      </w:r>
      <w:r>
        <w:rPr>
          <w:rFonts w:ascii="Times New Roman" w:hAnsi="Times New Roman"/>
          <w:sz w:val="28"/>
          <w:szCs w:val="28"/>
        </w:rPr>
        <w:t xml:space="preserve"> rozmowa, opowiadanie, metoda żywego słowa</w:t>
      </w:r>
    </w:p>
    <w:p w:rsidR="00FA75C2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FA75C2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Forma:</w:t>
      </w:r>
    </w:p>
    <w:p w:rsidR="00FA75C2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-praca zbiorowa , praca indywidualna</w:t>
      </w:r>
    </w:p>
    <w:p w:rsidR="00FA75C2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FA75C2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Środki dydaktyczne:</w:t>
      </w:r>
    </w:p>
    <w:p w:rsidR="00FA75C2" w:rsidRDefault="00FA75C2" w:rsidP="00FA75C2">
      <w:pPr>
        <w:pStyle w:val="Bezodstpw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Płyta CD, magnetofon, </w:t>
      </w:r>
      <w:r w:rsidR="000627F6">
        <w:rPr>
          <w:rFonts w:ascii="Times New Roman" w:hAnsi="Times New Roman"/>
          <w:sz w:val="28"/>
          <w:szCs w:val="28"/>
        </w:rPr>
        <w:t xml:space="preserve">plakaty z różnorodnymi emocjami, </w:t>
      </w:r>
      <w:proofErr w:type="spellStart"/>
      <w:r w:rsidR="000627F6">
        <w:rPr>
          <w:rFonts w:ascii="Times New Roman" w:hAnsi="Times New Roman"/>
          <w:sz w:val="28"/>
          <w:szCs w:val="28"/>
        </w:rPr>
        <w:t>stresomierz</w:t>
      </w:r>
      <w:proofErr w:type="spellEnd"/>
      <w:r w:rsidR="000627F6">
        <w:rPr>
          <w:rFonts w:ascii="Times New Roman" w:hAnsi="Times New Roman"/>
          <w:sz w:val="28"/>
          <w:szCs w:val="28"/>
        </w:rPr>
        <w:t xml:space="preserve">, chusta animacyjna, tablica magnetyczna, </w:t>
      </w:r>
      <w:r w:rsidR="007949FD">
        <w:rPr>
          <w:rFonts w:ascii="Times New Roman" w:hAnsi="Times New Roman"/>
          <w:sz w:val="28"/>
          <w:szCs w:val="28"/>
        </w:rPr>
        <w:t>krem cytrynowy</w:t>
      </w:r>
      <w:r w:rsidR="000627F6">
        <w:rPr>
          <w:rFonts w:ascii="Times New Roman" w:hAnsi="Times New Roman"/>
          <w:sz w:val="28"/>
          <w:szCs w:val="28"/>
        </w:rPr>
        <w:t xml:space="preserve">, </w:t>
      </w:r>
      <w:r w:rsidR="007949FD">
        <w:rPr>
          <w:rFonts w:ascii="Times New Roman" w:hAnsi="Times New Roman"/>
          <w:sz w:val="28"/>
          <w:szCs w:val="28"/>
        </w:rPr>
        <w:t xml:space="preserve">woda, miska, kulka, strzykawka, </w:t>
      </w:r>
      <w:r w:rsidR="000627F6">
        <w:rPr>
          <w:rFonts w:ascii="Times New Roman" w:hAnsi="Times New Roman"/>
          <w:sz w:val="28"/>
          <w:szCs w:val="28"/>
        </w:rPr>
        <w:t>karimaty.</w:t>
      </w:r>
    </w:p>
    <w:p w:rsidR="00FA75C2" w:rsidRDefault="00FA75C2" w:rsidP="00FA75C2">
      <w:pPr>
        <w:pStyle w:val="Bezodstpw"/>
        <w:spacing w:line="480" w:lineRule="auto"/>
        <w:rPr>
          <w:rFonts w:ascii="Times New Roman" w:hAnsi="Times New Roman"/>
          <w:sz w:val="28"/>
          <w:szCs w:val="28"/>
          <w:u w:val="single"/>
        </w:rPr>
      </w:pPr>
    </w:p>
    <w:p w:rsidR="00FA75C2" w:rsidRDefault="00FA75C2" w:rsidP="00FA75C2">
      <w:pPr>
        <w:pStyle w:val="Bezodstpw"/>
        <w:spacing w:line="48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Przebieg zajęcia:</w:t>
      </w:r>
    </w:p>
    <w:p w:rsidR="00E66493" w:rsidRDefault="00E66493" w:rsidP="007949FD">
      <w:pPr>
        <w:pStyle w:val="Bezodstpw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66493">
        <w:rPr>
          <w:rFonts w:ascii="Times New Roman" w:hAnsi="Times New Roman"/>
          <w:sz w:val="28"/>
          <w:szCs w:val="28"/>
        </w:rPr>
        <w:t>Powitanie</w:t>
      </w:r>
      <w:r>
        <w:rPr>
          <w:rFonts w:ascii="Times New Roman" w:hAnsi="Times New Roman"/>
          <w:sz w:val="28"/>
          <w:szCs w:val="28"/>
        </w:rPr>
        <w:t xml:space="preserve"> dzieci i ich rodziców zabawą integracyjną „Wesoło witamy”.</w:t>
      </w:r>
    </w:p>
    <w:p w:rsidR="00E66493" w:rsidRDefault="001E3849" w:rsidP="007949FD">
      <w:pPr>
        <w:pStyle w:val="Bezodstpw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Wprowadzenie do tematu krotką pogadanką. Oglądanie ilustracji przedstawiających dorosłych i dzieci zrelaksowanych i zestresowanych. Próba klasyfikacji obrazków poprzez ich umieszczenie na tablicy magnetycznej.</w:t>
      </w:r>
    </w:p>
    <w:p w:rsidR="003C58D0" w:rsidRDefault="003C58D0" w:rsidP="007949FD">
      <w:pPr>
        <w:pStyle w:val="Bezodstpw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Poziom stresu - oglądanie przygotowanego przez nauczyciela diagramu</w:t>
      </w:r>
      <w:r w:rsidR="00D10AA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10AA0">
        <w:rPr>
          <w:rFonts w:ascii="Times New Roman" w:hAnsi="Times New Roman"/>
          <w:sz w:val="28"/>
          <w:szCs w:val="28"/>
        </w:rPr>
        <w:t>stresomierz</w:t>
      </w:r>
      <w:proofErr w:type="spellEnd"/>
      <w:r>
        <w:rPr>
          <w:rFonts w:ascii="Times New Roman" w:hAnsi="Times New Roman"/>
          <w:sz w:val="28"/>
          <w:szCs w:val="28"/>
        </w:rPr>
        <w:t xml:space="preserve">. Zaangażowanie rodziców i dzieci poprzez ich wypowiedzi, co wpływa na wzrost w nich poziomu stresu. </w:t>
      </w:r>
    </w:p>
    <w:p w:rsidR="00A92975" w:rsidRDefault="00A92975" w:rsidP="007949FD">
      <w:pPr>
        <w:pStyle w:val="Bezodstpw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Sposoby rozładowania napięcia:</w:t>
      </w:r>
    </w:p>
    <w:p w:rsidR="00A92975" w:rsidRDefault="00A92975" w:rsidP="007949FD">
      <w:pPr>
        <w:pStyle w:val="Bezodstpw"/>
        <w:spacing w:line="48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krzyk</w:t>
      </w:r>
    </w:p>
    <w:p w:rsidR="00A92975" w:rsidRDefault="00A92975" w:rsidP="007949FD">
      <w:pPr>
        <w:pStyle w:val="Bezodstpw"/>
        <w:spacing w:line="48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ruch</w:t>
      </w:r>
    </w:p>
    <w:p w:rsidR="00A92975" w:rsidRDefault="00A92975" w:rsidP="007949FD">
      <w:pPr>
        <w:pStyle w:val="Bezodstpw"/>
        <w:spacing w:line="48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targanie gazety</w:t>
      </w:r>
    </w:p>
    <w:p w:rsidR="00A92975" w:rsidRDefault="00A92975" w:rsidP="007949FD">
      <w:pPr>
        <w:pStyle w:val="Bezodstpw"/>
        <w:spacing w:line="48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słuchanie muzyki</w:t>
      </w:r>
    </w:p>
    <w:p w:rsidR="003C2767" w:rsidRDefault="003C2767" w:rsidP="007949FD">
      <w:pPr>
        <w:pStyle w:val="Bezodstpw"/>
        <w:spacing w:line="48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C2767" w:rsidRDefault="003C2767" w:rsidP="007949FD">
      <w:pPr>
        <w:pStyle w:val="Tytu"/>
        <w:numPr>
          <w:ilvl w:val="0"/>
          <w:numId w:val="7"/>
        </w:numPr>
        <w:spacing w:line="360" w:lineRule="auto"/>
        <w:ind w:right="-284"/>
        <w:jc w:val="both"/>
      </w:pPr>
      <w:r>
        <w:t>„Cichy instrument”- przekazywanie sobie w kole instrumentu muzycznego tak, aby nie zadzwonił.</w:t>
      </w:r>
    </w:p>
    <w:p w:rsidR="003C2767" w:rsidRDefault="003C2767" w:rsidP="007949FD">
      <w:pPr>
        <w:pStyle w:val="Tytu"/>
        <w:numPr>
          <w:ilvl w:val="0"/>
          <w:numId w:val="7"/>
        </w:numPr>
        <w:spacing w:line="360" w:lineRule="auto"/>
        <w:ind w:right="-284"/>
        <w:jc w:val="both"/>
      </w:pPr>
      <w:r>
        <w:lastRenderedPageBreak/>
        <w:t>Za chwilę w szklanej misce będzie tańczyć kulka, będziecie ją słyszeć. Zamknijcie oczy i otwórzcie</w:t>
      </w:r>
      <w:r w:rsidR="007949FD">
        <w:t xml:space="preserve"> </w:t>
      </w:r>
      <w:r>
        <w:t>je dopiero wtedy kiedy dźwięk tańczącej kulki ucichnie. Na kogo spojrzę ten weźmie miskę i wprawi kulkę w ruch. Reszta dzieci zamyka oczy i może je otworzyć dopiero wtedy jak dźwięk tańczącej kulki ucichnie.</w:t>
      </w:r>
    </w:p>
    <w:p w:rsidR="007949FD" w:rsidRDefault="007949FD" w:rsidP="007949FD">
      <w:pPr>
        <w:pStyle w:val="Tytu"/>
        <w:spacing w:line="360" w:lineRule="auto"/>
        <w:ind w:left="720" w:right="-284"/>
        <w:jc w:val="both"/>
      </w:pPr>
    </w:p>
    <w:p w:rsidR="003C2767" w:rsidRDefault="003C2767" w:rsidP="007949FD">
      <w:pPr>
        <w:pStyle w:val="Tytu"/>
        <w:numPr>
          <w:ilvl w:val="0"/>
          <w:numId w:val="7"/>
        </w:numPr>
        <w:spacing w:line="360" w:lineRule="auto"/>
        <w:ind w:right="-284"/>
        <w:jc w:val="both"/>
      </w:pPr>
      <w:r>
        <w:t>Ćwiczenia z wodą. Naczynie z wodą stoi na środku kręgu. Uspakajamy się tak jak woda.</w:t>
      </w:r>
    </w:p>
    <w:p w:rsidR="007949FD" w:rsidRDefault="007949FD" w:rsidP="007949FD">
      <w:pPr>
        <w:pStyle w:val="Tytu"/>
        <w:spacing w:line="360" w:lineRule="auto"/>
        <w:ind w:left="720" w:right="-284"/>
        <w:jc w:val="both"/>
      </w:pPr>
    </w:p>
    <w:p w:rsidR="003C2767" w:rsidRDefault="003C2767" w:rsidP="007949FD">
      <w:pPr>
        <w:pStyle w:val="Tytu"/>
        <w:numPr>
          <w:ilvl w:val="0"/>
          <w:numId w:val="7"/>
        </w:numPr>
        <w:spacing w:line="360" w:lineRule="auto"/>
        <w:ind w:right="-284"/>
        <w:jc w:val="both"/>
      </w:pPr>
      <w:r>
        <w:t>Podajemy sobie garnuszek z wodą z rąk do rąk, tak aby nie wylać ani kropli.</w:t>
      </w:r>
    </w:p>
    <w:p w:rsidR="007949FD" w:rsidRDefault="007949FD" w:rsidP="007949FD">
      <w:pPr>
        <w:pStyle w:val="Tytu"/>
        <w:spacing w:line="360" w:lineRule="auto"/>
        <w:ind w:left="720" w:right="-284"/>
        <w:jc w:val="both"/>
      </w:pPr>
    </w:p>
    <w:p w:rsidR="003C2767" w:rsidRDefault="003C2767" w:rsidP="007949FD">
      <w:pPr>
        <w:pStyle w:val="Tytu"/>
        <w:numPr>
          <w:ilvl w:val="0"/>
          <w:numId w:val="7"/>
        </w:numPr>
        <w:spacing w:line="360" w:lineRule="auto"/>
        <w:ind w:right="-284"/>
        <w:jc w:val="both"/>
      </w:pPr>
      <w:r>
        <w:t xml:space="preserve">Zamykamy oczy, słuchamy muzyki relaksacyjnej. Oczy może otworzyć to dziecko, </w:t>
      </w:r>
      <w:r w:rsidR="009D13CF">
        <w:t>na które spadnie kropla wody.</w:t>
      </w:r>
    </w:p>
    <w:p w:rsidR="007949FD" w:rsidRDefault="007949FD" w:rsidP="007949FD">
      <w:pPr>
        <w:pStyle w:val="Tytu"/>
        <w:spacing w:line="360" w:lineRule="auto"/>
        <w:ind w:left="720" w:right="-284"/>
        <w:jc w:val="both"/>
      </w:pPr>
    </w:p>
    <w:p w:rsidR="007949FD" w:rsidRDefault="007949FD" w:rsidP="007949FD">
      <w:pPr>
        <w:pStyle w:val="Tytu"/>
        <w:numPr>
          <w:ilvl w:val="0"/>
          <w:numId w:val="7"/>
        </w:numPr>
        <w:spacing w:line="360" w:lineRule="auto"/>
        <w:ind w:right="-284"/>
        <w:jc w:val="both"/>
      </w:pPr>
      <w:r>
        <w:t xml:space="preserve"> „Przeprawa przez krainę instrumentów” - uczestnicy zabawy podzieleni na dwie grupy wędrowców i muzyków. Zadaniem wędrowców jest przedostanie się na drugą stronę sali z zamkniętymi oczami polegając jedynie na swoim słuchu. Drużyna instrumentów gra kiedy wędrowiec się do nich zbliża. Po zakończeniu następuje zamiana drużyn. </w:t>
      </w:r>
    </w:p>
    <w:p w:rsidR="007949FD" w:rsidRPr="003C2767" w:rsidRDefault="007949FD" w:rsidP="007949FD">
      <w:pPr>
        <w:pStyle w:val="Tytu"/>
        <w:spacing w:line="360" w:lineRule="auto"/>
        <w:ind w:left="720" w:right="-284"/>
        <w:jc w:val="both"/>
      </w:pPr>
    </w:p>
    <w:p w:rsidR="00A92975" w:rsidRDefault="00A92975" w:rsidP="007949FD">
      <w:pPr>
        <w:pStyle w:val="Tytu"/>
        <w:numPr>
          <w:ilvl w:val="0"/>
          <w:numId w:val="7"/>
        </w:numPr>
        <w:spacing w:line="360" w:lineRule="auto"/>
        <w:ind w:right="-284"/>
        <w:jc w:val="both"/>
      </w:pPr>
      <w:r>
        <w:rPr>
          <w:szCs w:val="28"/>
        </w:rPr>
        <w:t xml:space="preserve">„ Fale morskie”- </w:t>
      </w:r>
      <w:r>
        <w:t xml:space="preserve">Przy muzyce relaksacyjnej dzieci trzymają płótno chusty animacyjnej za brzegi obiema rękami. Kilkoro dzieci może siedzieć lub leżeć pod płótnem. Dzieci trzymające płótno wykonują ruchy przemienne –-poruszając płótnem na początku leciutko – muzyka spokojna – potem coraz mocniej i zgodnie z narastaniem napięcia w muzyce jeszcze mocniej. </w:t>
      </w:r>
      <w:r w:rsidR="007949FD">
        <w:t xml:space="preserve">                  </w:t>
      </w:r>
      <w:r>
        <w:t xml:space="preserve">Po kulminacji może nastąpić pauza lub stopniowe wyciszanie muzyki </w:t>
      </w:r>
      <w:r w:rsidR="007949FD">
        <w:t xml:space="preserve">                   </w:t>
      </w:r>
      <w:r>
        <w:t>i zmniejszanie energii ruchu aż do całkowitego zatrzymania rąk i położenia płótna na podłodze lub znajdujących się pod nim dzieciach/ rodzicach.</w:t>
      </w:r>
    </w:p>
    <w:p w:rsidR="007949FD" w:rsidRDefault="007949FD" w:rsidP="007949FD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A855BD" w:rsidRPr="00A855BD" w:rsidRDefault="00A855BD" w:rsidP="007949FD">
      <w:pPr>
        <w:pStyle w:val="Tytu"/>
        <w:numPr>
          <w:ilvl w:val="0"/>
          <w:numId w:val="7"/>
        </w:numPr>
        <w:spacing w:line="360" w:lineRule="auto"/>
        <w:ind w:right="-284"/>
        <w:jc w:val="both"/>
        <w:rPr>
          <w:szCs w:val="28"/>
        </w:rPr>
      </w:pPr>
      <w:r w:rsidRPr="00A855BD">
        <w:rPr>
          <w:szCs w:val="28"/>
        </w:rPr>
        <w:lastRenderedPageBreak/>
        <w:t>„Piłka na spadochronie” -</w:t>
      </w:r>
      <w:r>
        <w:t xml:space="preserve"> Na rozciągniętym płótnie, trzymanym przez dzieci i rodziców za brzegi, umieszczamy piłkę/ piłki. Przy akompaniamencie muzyki o zmieniającym się metrum i rytmie, dzieci poruszają płótnem mniej lub bardziej energicznie przetaczając piłkę w różne strony</w:t>
      </w:r>
      <w:r w:rsidR="007949FD">
        <w:t xml:space="preserve">                              </w:t>
      </w:r>
      <w:r>
        <w:t xml:space="preserve"> i równocześnie chroniąc ją, by nie spadła. </w:t>
      </w:r>
      <w:r w:rsidRPr="00A855BD">
        <w:rPr>
          <w:szCs w:val="28"/>
        </w:rPr>
        <w:br/>
      </w:r>
    </w:p>
    <w:p w:rsidR="001E3849" w:rsidRDefault="001E3849" w:rsidP="007949FD">
      <w:pPr>
        <w:pStyle w:val="Tytu"/>
        <w:numPr>
          <w:ilvl w:val="0"/>
          <w:numId w:val="7"/>
        </w:numPr>
        <w:spacing w:line="360" w:lineRule="auto"/>
        <w:ind w:right="-284"/>
        <w:jc w:val="both"/>
        <w:rPr>
          <w:bCs/>
        </w:rPr>
      </w:pPr>
      <w:r>
        <w:rPr>
          <w:szCs w:val="28"/>
        </w:rPr>
        <w:t>„L</w:t>
      </w:r>
      <w:r w:rsidR="007949FD">
        <w:rPr>
          <w:szCs w:val="28"/>
        </w:rPr>
        <w:t>U</w:t>
      </w:r>
      <w:r>
        <w:rPr>
          <w:szCs w:val="28"/>
        </w:rPr>
        <w:t xml:space="preserve">STRO” - </w:t>
      </w:r>
      <w:r>
        <w:rPr>
          <w:bCs/>
        </w:rPr>
        <w:t>Uczestnicy stają w parach, twarzami do siebie. Prowadzący włącza łagodną muzykę. W rytmie muzyki pierwsza osoba z pary wykonuje powolny ruch ręką. Druga osoba stara się jak najdokładniej podążać swoją ręką za tym ruchem; jak w lustrze.</w:t>
      </w:r>
    </w:p>
    <w:p w:rsidR="001E3849" w:rsidRDefault="001E3849" w:rsidP="007949FD">
      <w:pPr>
        <w:pStyle w:val="Tytu"/>
        <w:spacing w:line="360" w:lineRule="auto"/>
        <w:ind w:right="-284"/>
        <w:jc w:val="both"/>
        <w:rPr>
          <w:bCs/>
        </w:rPr>
      </w:pPr>
      <w:r>
        <w:rPr>
          <w:bCs/>
        </w:rPr>
        <w:tab/>
        <w:t xml:space="preserve">Po jakimś czasie prowadzący wyłącza muzykę i wtedy pierwsza osoba </w:t>
      </w:r>
      <w:r>
        <w:rPr>
          <w:bCs/>
        </w:rPr>
        <w:tab/>
        <w:t xml:space="preserve">wydaje z siebie jakiś dźwięk. Jej partner stara się w miarę wiernie ten </w:t>
      </w:r>
      <w:r>
        <w:rPr>
          <w:bCs/>
        </w:rPr>
        <w:tab/>
        <w:t xml:space="preserve">dźwięk powtórzyć. Ruch i dźwięk mogą być połączone ze sobą                              </w:t>
      </w:r>
      <w:r>
        <w:rPr>
          <w:bCs/>
        </w:rPr>
        <w:tab/>
        <w:t xml:space="preserve">i zharmonizowane. Po jednej lub dwóch minutach partnerzy zamieniają się </w:t>
      </w:r>
      <w:r>
        <w:rPr>
          <w:bCs/>
        </w:rPr>
        <w:tab/>
        <w:t>rolami.</w:t>
      </w:r>
    </w:p>
    <w:p w:rsidR="007949FD" w:rsidRDefault="007949FD" w:rsidP="007949FD">
      <w:pPr>
        <w:pStyle w:val="Tytu"/>
        <w:spacing w:line="360" w:lineRule="auto"/>
        <w:ind w:right="-284"/>
        <w:jc w:val="both"/>
        <w:rPr>
          <w:sz w:val="24"/>
        </w:rPr>
      </w:pPr>
    </w:p>
    <w:p w:rsidR="007949FD" w:rsidRPr="007949FD" w:rsidRDefault="00A855BD" w:rsidP="007949FD">
      <w:pPr>
        <w:pStyle w:val="Bezodstpw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„Poranny krąg”- wykorzystanie elementów metody porannego kręgu- masaż dłoni i rąk dziecko + rodzic z wykorzystaniem kremu o zapachu cytrynowym. </w:t>
      </w:r>
    </w:p>
    <w:p w:rsidR="00A855BD" w:rsidRDefault="00A855BD" w:rsidP="007949FD">
      <w:pPr>
        <w:pStyle w:val="Bezodstpw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„Joga”- przyjęcie pozycji do jogi na karimatach. Rodzic siedzi </w:t>
      </w:r>
      <w:r w:rsidR="007949F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w rozkroku dziecko blisko opiekuna. Wspólne kołysanie w rytm muzyki. Następnie dziecko siada okrakiem na rodzicu- wspólne przytulanie </w:t>
      </w:r>
      <w:r w:rsidR="007949F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i spokojne poruszanie się słuchanie własnego bicia serca.</w:t>
      </w:r>
    </w:p>
    <w:p w:rsidR="007949FD" w:rsidRDefault="007949FD" w:rsidP="007949FD">
      <w:pPr>
        <w:pStyle w:val="Bezodstpw"/>
        <w:spacing w:line="48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C58D0" w:rsidRDefault="003C58D0" w:rsidP="007949FD">
      <w:pPr>
        <w:pStyle w:val="Bezodstpw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49FD">
        <w:rPr>
          <w:rFonts w:ascii="Times New Roman" w:hAnsi="Times New Roman"/>
          <w:sz w:val="28"/>
          <w:szCs w:val="28"/>
        </w:rPr>
        <w:t>Zakończenie zajęć. Podziękowanie za aktywny udział dzieci i rodziców.</w:t>
      </w:r>
    </w:p>
    <w:p w:rsidR="001E3849" w:rsidRDefault="001E3849" w:rsidP="001E3849">
      <w:pPr>
        <w:pStyle w:val="Tytu"/>
        <w:ind w:left="720" w:right="-284"/>
        <w:rPr>
          <w:b/>
          <w:color w:val="008000"/>
          <w:sz w:val="36"/>
          <w:szCs w:val="36"/>
        </w:rPr>
      </w:pPr>
    </w:p>
    <w:sectPr w:rsidR="001E3849" w:rsidSect="00D9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E1E6"/>
      </v:shape>
    </w:pict>
  </w:numPicBullet>
  <w:abstractNum w:abstractNumId="0">
    <w:nsid w:val="33F91485"/>
    <w:multiLevelType w:val="hybridMultilevel"/>
    <w:tmpl w:val="4AA6147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D60D11"/>
    <w:multiLevelType w:val="hybridMultilevel"/>
    <w:tmpl w:val="EC5A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D3C"/>
    <w:multiLevelType w:val="hybridMultilevel"/>
    <w:tmpl w:val="A34299BC"/>
    <w:lvl w:ilvl="0" w:tplc="0415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34B2FB4"/>
    <w:multiLevelType w:val="hybridMultilevel"/>
    <w:tmpl w:val="32B46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C6432"/>
    <w:multiLevelType w:val="hybridMultilevel"/>
    <w:tmpl w:val="513CF8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6C4FF8"/>
    <w:multiLevelType w:val="hybridMultilevel"/>
    <w:tmpl w:val="5994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C2"/>
    <w:rsid w:val="000627F6"/>
    <w:rsid w:val="00126C7B"/>
    <w:rsid w:val="001E3849"/>
    <w:rsid w:val="00282559"/>
    <w:rsid w:val="00335A71"/>
    <w:rsid w:val="003A7F27"/>
    <w:rsid w:val="003C2767"/>
    <w:rsid w:val="003C58D0"/>
    <w:rsid w:val="007949FD"/>
    <w:rsid w:val="007D3D4F"/>
    <w:rsid w:val="009D13CF"/>
    <w:rsid w:val="00A855BD"/>
    <w:rsid w:val="00A92975"/>
    <w:rsid w:val="00CD304B"/>
    <w:rsid w:val="00CE065F"/>
    <w:rsid w:val="00D10AA0"/>
    <w:rsid w:val="00D87D5B"/>
    <w:rsid w:val="00D97309"/>
    <w:rsid w:val="00E66493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A75C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66493"/>
    <w:pPr>
      <w:ind w:left="720"/>
      <w:contextualSpacing/>
    </w:pPr>
  </w:style>
  <w:style w:type="paragraph" w:styleId="Tytu">
    <w:name w:val="Title"/>
    <w:basedOn w:val="Normalny"/>
    <w:link w:val="TytuZnak"/>
    <w:qFormat/>
    <w:rsid w:val="00E664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6649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A75C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66493"/>
    <w:pPr>
      <w:ind w:left="720"/>
      <w:contextualSpacing/>
    </w:pPr>
  </w:style>
  <w:style w:type="paragraph" w:styleId="Tytu">
    <w:name w:val="Title"/>
    <w:basedOn w:val="Normalny"/>
    <w:link w:val="TytuZnak"/>
    <w:qFormat/>
    <w:rsid w:val="00E664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6649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Tomasz szafran</cp:lastModifiedBy>
  <cp:revision>2</cp:revision>
  <cp:lastPrinted>2015-06-08T19:19:00Z</cp:lastPrinted>
  <dcterms:created xsi:type="dcterms:W3CDTF">2015-06-16T19:44:00Z</dcterms:created>
  <dcterms:modified xsi:type="dcterms:W3CDTF">2015-06-16T19:44:00Z</dcterms:modified>
</cp:coreProperties>
</file>